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826" w:rsidRDefault="00C03826" w:rsidP="00C03826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8643" cy="8847117"/>
            <wp:effectExtent l="19050" t="0" r="0" b="0"/>
            <wp:docPr id="1" name="Рисунок 1" descr="C:\Users\ТАИСИЯ\Desktop\НА САЙТ НОВОСТИ\SDC18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ИСИЯ\Desktop\НА САЙТ НОВОСТИ\SDC186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992" cy="884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5D4" w:rsidRPr="004A15D4" w:rsidRDefault="004A15D4" w:rsidP="004A15D4">
      <w:pPr>
        <w:rPr>
          <w:rFonts w:ascii="Times New Roman" w:hAnsi="Times New Roman" w:cs="Times New Roman"/>
          <w:sz w:val="24"/>
          <w:szCs w:val="24"/>
        </w:rPr>
      </w:pPr>
      <w:r w:rsidRPr="004A15D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4A15D4" w:rsidRPr="004A15D4" w:rsidRDefault="004A15D4" w:rsidP="004A15D4">
      <w:pPr>
        <w:tabs>
          <w:tab w:val="left" w:pos="7940"/>
        </w:tabs>
        <w:rPr>
          <w:rFonts w:ascii="Times New Roman" w:hAnsi="Times New Roman" w:cs="Times New Roman"/>
          <w:sz w:val="24"/>
          <w:szCs w:val="24"/>
        </w:rPr>
      </w:pPr>
    </w:p>
    <w:p w:rsidR="004A15D4" w:rsidRPr="004A15D4" w:rsidRDefault="004A15D4" w:rsidP="004A15D4">
      <w:pPr>
        <w:tabs>
          <w:tab w:val="left" w:pos="7940"/>
        </w:tabs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4A15D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</w:p>
    <w:p w:rsidR="00110BD4" w:rsidRDefault="008134B9" w:rsidP="00C0382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реализации рабочей программы «Родной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русский) язык 5- 9 класс» используется УМК:</w:t>
      </w:r>
    </w:p>
    <w:p w:rsidR="00110BD4" w:rsidRDefault="008134B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О.М. Александрова, Л.А. Вербицкая  Русский родной язык (учебное пособие для общеобразовательных организаций) 5 класс</w:t>
      </w:r>
    </w:p>
    <w:p w:rsidR="00110BD4" w:rsidRDefault="00110BD4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10BD4" w:rsidRDefault="008134B9">
      <w:pPr>
        <w:shd w:val="clear" w:color="auto" w:fill="FFFFFF"/>
        <w:spacing w:after="15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 освоения учебного предмета «Родной (русский) язык»</w:t>
      </w:r>
    </w:p>
    <w:p w:rsidR="00110BD4" w:rsidRDefault="008134B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Личностные, метапредметные и предметные результаты освоения учебного предмета </w:t>
      </w:r>
    </w:p>
    <w:p w:rsidR="00110BD4" w:rsidRDefault="008134B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Личностными результатами изучения предмета «Родной русский язык» являются следующие умения и качества:</w:t>
      </w:r>
    </w:p>
    <w:p w:rsidR="00110BD4" w:rsidRDefault="008134B9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эмоциональность; умение 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осознавать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и 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определять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(называть) свои эмоции;</w:t>
      </w:r>
    </w:p>
    <w:p w:rsidR="00110BD4" w:rsidRDefault="008134B9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эмпатия – умение 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осознавать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и 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определять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эмоции других людей; 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сочувствовать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другим людям,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сопереживать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10BD4" w:rsidRDefault="008134B9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чувство прекрасного – умение 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чувствовать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красоту и выразительность речи, 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стремиться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к совершенствованию собственной речи;</w:t>
      </w:r>
    </w:p>
    <w:p w:rsidR="00110BD4" w:rsidRDefault="008134B9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- любовь и уважение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к Отечеству, его языку, культуре;</w:t>
      </w:r>
    </w:p>
    <w:p w:rsidR="00110BD4" w:rsidRDefault="008134B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интерес к чтению, к ведению диалога с автором текста; потребность в чтении;</w:t>
      </w:r>
    </w:p>
    <w:p w:rsidR="00110BD4" w:rsidRDefault="008134B9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- интерес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к письму, к созданию собственных текстов, к письменной форме общения;</w:t>
      </w:r>
    </w:p>
    <w:p w:rsidR="00110BD4" w:rsidRDefault="008134B9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- интерес 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 изучению языка;</w:t>
      </w:r>
    </w:p>
    <w:p w:rsidR="00110BD4" w:rsidRDefault="008134B9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- осознание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ответственности за произнесённое и написанное слово.</w:t>
      </w:r>
    </w:p>
    <w:p w:rsidR="00110BD4" w:rsidRDefault="008134B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Средством достижения этих результатов служат тексты учебников, вопросы и задания к ним, проблемно-диалогическая технология, технология продуктивного чтения.</w:t>
      </w:r>
    </w:p>
    <w:p w:rsidR="00110BD4" w:rsidRDefault="008134B9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Метапредметными результатами изучения курса </w:t>
      </w: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«Родной (русский) язык»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является формирование универсальных учебных действий (УУД).</w:t>
      </w:r>
    </w:p>
    <w:p w:rsidR="00110BD4" w:rsidRDefault="008134B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Регулятивные УУД:</w:t>
      </w:r>
    </w:p>
    <w:p w:rsidR="00110BD4" w:rsidRDefault="008134B9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самостоятельно 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формулировать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тему и цели урока;</w:t>
      </w:r>
    </w:p>
    <w:p w:rsidR="00110BD4" w:rsidRDefault="008134B9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- составлять план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решения учебной проблемы совместно с учителем;</w:t>
      </w:r>
    </w:p>
    <w:p w:rsidR="00110BD4" w:rsidRDefault="008134B9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- работать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по плану, сверяя свои действия с целью, 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корректировать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свою деятельность;</w:t>
      </w:r>
    </w:p>
    <w:p w:rsidR="00110BD4" w:rsidRDefault="008134B9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в диалоге с учителем 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вырабатывать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критерии оценки и 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определять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степень успешности своей работы и работы других в соответствии с этими критериями.</w:t>
      </w:r>
    </w:p>
    <w:p w:rsidR="00110BD4" w:rsidRDefault="008134B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Средством формирования регулятивных УУД служит технология продуктивного чтения и технология оценивания образовательных достижений (учебных успехов).</w:t>
      </w:r>
    </w:p>
    <w:p w:rsidR="00110BD4" w:rsidRDefault="008134B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Познавательные УУД:</w:t>
      </w:r>
    </w:p>
    <w:p w:rsidR="00110BD4" w:rsidRDefault="008134B9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- вычитывать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все виды текстовой информации: фактуальную, подтекстовую, концептуальную;</w:t>
      </w:r>
    </w:p>
    <w:p w:rsidR="00110BD4" w:rsidRDefault="008134B9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- пользоваться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разными видами чтения: изучающим, просмотровым, ознакомительным;</w:t>
      </w:r>
    </w:p>
    <w:p w:rsidR="00110BD4" w:rsidRDefault="008134B9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- извлекать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информацию, представленную в разных формах (сплошной текст; несплошной текст – иллюстрация, таблица, схема);</w:t>
      </w:r>
    </w:p>
    <w:p w:rsidR="00110BD4" w:rsidRDefault="008134B9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- перерабатывать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и 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преобразовывать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информацию из одной формы в другую (составлять план, таблицу, схему);</w:t>
      </w:r>
    </w:p>
    <w:p w:rsidR="00110BD4" w:rsidRDefault="008134B9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- пользоваться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словарями, справочниками;</w:t>
      </w:r>
    </w:p>
    <w:p w:rsidR="00110BD4" w:rsidRDefault="008134B9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- осуществлять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анализ и синтез;</w:t>
      </w:r>
    </w:p>
    <w:p w:rsidR="00110BD4" w:rsidRDefault="008134B9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- устанавливать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причинно-следственные связи;</w:t>
      </w:r>
    </w:p>
    <w:p w:rsidR="00110BD4" w:rsidRDefault="008134B9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- строить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рассуждения;</w:t>
      </w:r>
    </w:p>
    <w:p w:rsidR="00110BD4" w:rsidRDefault="008134B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Средством развития познавательных УУД служат тексты учебника и его методический аппарат; технология продуктивного чтения.</w:t>
      </w:r>
    </w:p>
    <w:p w:rsidR="00110BD4" w:rsidRDefault="008134B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Коммуникативные УУД:</w:t>
      </w:r>
    </w:p>
    <w:p w:rsidR="00110BD4" w:rsidRDefault="008134B9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- оформлять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свои мысли в устной и письменной форме с учётом речевой ситуации;</w:t>
      </w:r>
    </w:p>
    <w:p w:rsidR="00110BD4" w:rsidRDefault="008134B9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- адекватно использовать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речевые средства для решения различных коммуникативных задач; владеть монологической и диалогической формами речи.</w:t>
      </w:r>
    </w:p>
    <w:p w:rsidR="00110BD4" w:rsidRDefault="008134B9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- высказывать 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 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обосновывать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свою точку зрения;</w:t>
      </w:r>
    </w:p>
    <w:p w:rsidR="00110BD4" w:rsidRDefault="008134B9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- слушать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и 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слышать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других, пытаться принимать иную точку зрения, быть готовым корректировать свою точку зрения;</w:t>
      </w:r>
    </w:p>
    <w:p w:rsidR="00110BD4" w:rsidRDefault="008134B9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- договариваться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и приходить к общему решению в совместной деятельности;</w:t>
      </w:r>
    </w:p>
    <w:p w:rsidR="00110BD4" w:rsidRDefault="008134B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- задавать вопросы.</w:t>
      </w:r>
    </w:p>
    <w:p w:rsidR="00110BD4" w:rsidRDefault="008134B9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Предметными результатами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изучения курса «Родной русский язык» является сформированность следующих умений:</w:t>
      </w:r>
    </w:p>
    <w:p w:rsidR="00110BD4" w:rsidRDefault="008134B9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- произносить 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звуки речи в соответствии с нормами языка;</w:t>
      </w:r>
    </w:p>
    <w:p w:rsidR="00110BD4" w:rsidRDefault="008134B9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- производить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фонетический разбор, разбор по составу, морфологический разбор доступных слов;</w:t>
      </w:r>
    </w:p>
    <w:p w:rsidR="00110BD4" w:rsidRDefault="008134B9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- правильно писать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слова с изученными орфограммами;</w:t>
      </w:r>
    </w:p>
    <w:p w:rsidR="00110BD4" w:rsidRDefault="008134B9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- видеть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в словах изученные орфограммы с опорой на опознавательные признаки, 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правильно писать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слова с изученными орфограммами, 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графически обозначать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орфограммы, указывать условия выбора орфограмм (фонетические и морфологические);</w:t>
      </w:r>
    </w:p>
    <w:p w:rsidR="00110BD4" w:rsidRDefault="008134B9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- находить 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 исправлять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ошибки в словах с изученными орфограммами;</w:t>
      </w:r>
    </w:p>
    <w:p w:rsidR="00110BD4" w:rsidRDefault="008134B9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- пользоваться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толковым словарём; 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практически различать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многозначные слова, видеть в тексте синонимы и антонимы, подбирать синонимы и антонимы к данным словам;</w:t>
      </w:r>
    </w:p>
    <w:p w:rsidR="00110BD4" w:rsidRDefault="008134B9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- различать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простое предложение с однородными членами и сложное предложение из двух частей (с союзами 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и, а, но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или без союзов);</w:t>
      </w:r>
    </w:p>
    <w:p w:rsidR="00110BD4" w:rsidRDefault="008134B9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- ставить запятые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в простых предложениях с однородными членами (без союзов, с союзами 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и, а, но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), в сложных предложениях из двух частей (без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союзов, с союзами 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и, а, но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), 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оформлять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на письме предложения с прямой речью (слова автора плюс прямая речь);</w:t>
      </w:r>
    </w:p>
    <w:p w:rsidR="00110BD4" w:rsidRDefault="008134B9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- производить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 синтаксический разбор простого и сложного предложения в </w:t>
      </w:r>
      <w:r w:rsidR="004A15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рамках изученного;</w:t>
      </w:r>
    </w:p>
    <w:p w:rsidR="00110BD4" w:rsidRDefault="008134B9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- разбирать 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доступные слова по составу; 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подбирать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однокоренные слова, 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образовывать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существительные и прилагательные с помощью суффиксов, глаголы с помощью приставок;</w:t>
      </w:r>
    </w:p>
    <w:p w:rsidR="00110BD4" w:rsidRDefault="008134B9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- писать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подробное изложение текста повествовательного характера (90–100 слов) по плану, сочинение на предложенную тему с языковым заданием после соответствующей подготовки;</w:t>
      </w:r>
    </w:p>
    <w:p w:rsidR="00110BD4" w:rsidRDefault="008134B9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- читать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тексты учебника, художественные и учебно-научные, владеть правильным типом читательской деятельности: самостоятельно осмысливать текст до чтения, во время чтения и после чтения. Делить текст на части, составлять план, пересказывать текст по плану;</w:t>
      </w:r>
    </w:p>
    <w:p w:rsidR="00110BD4" w:rsidRDefault="008134B9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- воспринимать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на слух высказывания, выделять на слух тему текста, ключевые слова;</w:t>
      </w:r>
    </w:p>
    <w:p w:rsidR="00110BD4" w:rsidRDefault="008134B9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- создавать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 связные устные высказывания на грамматическую и иную тему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10BD4" w:rsidRDefault="008134B9">
      <w:pPr>
        <w:widowControl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 учебного предмета</w:t>
      </w:r>
    </w:p>
    <w:p w:rsidR="00110BD4" w:rsidRDefault="008134B9">
      <w:pPr>
        <w:widowControl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Родной (русский) язык</w:t>
      </w:r>
    </w:p>
    <w:p w:rsidR="00110BD4" w:rsidRDefault="008134B9">
      <w:pPr>
        <w:pStyle w:val="a7"/>
        <w:spacing w:before="0" w:after="0"/>
        <w:jc w:val="both"/>
        <w:rPr>
          <w:b/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«</w:t>
      </w:r>
      <w:r>
        <w:rPr>
          <w:sz w:val="28"/>
          <w:szCs w:val="28"/>
        </w:rPr>
        <w:t xml:space="preserve">Родной (русский) язык </w:t>
      </w:r>
      <w:r>
        <w:rPr>
          <w:bCs/>
          <w:color w:val="000000"/>
          <w:sz w:val="28"/>
          <w:szCs w:val="28"/>
        </w:rPr>
        <w:t>5 класс»</w:t>
      </w:r>
    </w:p>
    <w:p w:rsidR="00110BD4" w:rsidRDefault="008134B9">
      <w:pPr>
        <w:pStyle w:val="a7"/>
        <w:spacing w:before="0" w:after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(17 часов, 0,5 часа  в неделю)</w:t>
      </w:r>
    </w:p>
    <w:p w:rsidR="00110BD4" w:rsidRDefault="00110BD4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10BD4" w:rsidRDefault="008134B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5 Класс </w:t>
      </w:r>
    </w:p>
    <w:p w:rsidR="00110BD4" w:rsidRDefault="008134B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Раздел 1. Язык и культура </w:t>
      </w:r>
    </w:p>
    <w:p w:rsidR="00110BD4" w:rsidRDefault="008134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Русский язык – национальный язык русского народа. Роль родного языка в жизни человека. Русский язык в жизни общества и государства. Бережное отношение к родному языку как одно из необходимых качеств современного культурного человека. Русский язык – язык русской художественной литературы.</w:t>
      </w:r>
    </w:p>
    <w:p w:rsidR="00110BD4" w:rsidRDefault="008134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Язык как зеркало национальной культуры. Слово как хранилище материальной и духовной культуры народа. Слова, обозначающие предметы и явления традиционного русского быта (национальную одежду, пищу, игры, народные танцы и т.п.), слова с национально-культурным компонентом значения (символика числа, цвета и т.п.), народно-поэтические символы, народно-поэтические эпитеты (за тридевять земель, цветущая калина – </w:t>
      </w: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девушка, тучи – несчастья, полынь, веретено, ясный сокол, красна девица, рόдный батюшка), прецедентные имена (Илья Муромец, Василиса Прекрасная, Иван-Царевич, сивка-бурка, жар-птица, и т.п.) в русских народных и литературных сказках, народных песнях, былинах, художественной литературе. </w:t>
      </w:r>
    </w:p>
    <w:p w:rsidR="00110BD4" w:rsidRDefault="008134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Крылатые слова и выражения (прецедентные тексты) из русских народных и литературных сказок (битый небитого везёт; по щучьему велению; сказка про белого бычка; ни в сказке сказать, ни пером описать; при царе Горохе; золотая рыбка; а ткачиха с поварихой, с сватьей бабой Бабарихой и др.), источники, значение и употребление в современных ситуациях речевого общения. Русские пословицы и поговорки как воплощение опыта, наблюдений, оценок, народного ума и особенностей национальной культуры народа. Загадки. Метафоричность русской загадки.</w:t>
      </w:r>
    </w:p>
    <w:p w:rsidR="00110BD4" w:rsidRDefault="008134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Краткая история русской письменности. Создание славянского алфавита.</w:t>
      </w:r>
    </w:p>
    <w:p w:rsidR="00110BD4" w:rsidRDefault="008134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Особенности русской интонации, темпа речи по сравнению с другими языками. Особенности жестов и мимики в русской речи, отражение их в устойчивых выражениях (фразеологизмах) (надуть щёки, вытягивать шею, всплеснуть руками и др.) в сравнении с языком жестов других народов. </w:t>
      </w:r>
    </w:p>
    <w:p w:rsidR="00110BD4" w:rsidRDefault="008134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Слова с суффиксами субъективной оценки как изобразительное средство. Уменьшительно-ласкательные формы как средство выражения задушевности и иронии.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эпох.</w:t>
      </w:r>
    </w:p>
    <w:p w:rsidR="00110BD4" w:rsidRDefault="008134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Ознакомление с историей и этимологией некоторых слов.  </w:t>
      </w:r>
    </w:p>
    <w:p w:rsidR="00110BD4" w:rsidRDefault="008134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Слово как хранилище материальной и духовной культуры народа. Национальная специфика слов с живой внутренней формой (черника, голубика, земляника, рыжик). Метафоры общеязыковые и художественные, их национально-культурная специфика. Метафора, олицетворение, эпитет как изобразительные средства. Поэтизмы и слова-символы, обладающие традиционной метафорической образностью, в поэтической речи.</w:t>
      </w:r>
    </w:p>
    <w:p w:rsidR="00110BD4" w:rsidRDefault="008134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Слова со специфическим оценочно-характеризующим значением. Связь определённых наименований с некоторыми качествами, эмоциональными состояниями и т.п. человека (барышня – об изнеженной, избалованной девушке; сухарь – о сухом, неотзывчивом человеке; сорока – о болтливой женщине и т.п., лиса – хитрая для русских, но мудрая для эскимосов; змея – злая, коварная для русских, символ долголетия, мудрости – в тюркских языках и т.п.).</w:t>
      </w:r>
    </w:p>
    <w:p w:rsidR="00110BD4" w:rsidRDefault="008134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Русские имена. Имена исконные и заимствованные, краткие сведения по их этимологии. Имена, которые не являются исконно русскими, но воспринимаются как таковые. Имена традиционные и новые. Имена популярные и устаревшие. Имена с устаревшей социальной окраской. Имена, входящие в состав пословиц и поговорок, и имеющие в силу этого определённую стилистическую окраску.</w:t>
      </w:r>
    </w:p>
    <w:p w:rsidR="00110BD4" w:rsidRDefault="008134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Общеизвестные старинные русские города. Происхождение их названий. </w:t>
      </w:r>
    </w:p>
    <w:p w:rsidR="00110BD4" w:rsidRDefault="008134B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Раздел 2. Культура речи </w:t>
      </w:r>
    </w:p>
    <w:p w:rsidR="00110BD4" w:rsidRDefault="008134B9">
      <w:pPr>
        <w:spacing w:after="0" w:line="360" w:lineRule="auto"/>
        <w:jc w:val="both"/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Основные орфоэпические нормы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современного русского литературного языка. Понятие о варианте нормы. Равноправные и допустимые варианты произношения. Нерекомендуемые и неправильные варианты произношения. Запретительные пометы в орфоэпических словарях.</w:t>
      </w:r>
    </w:p>
    <w:p w:rsidR="00110BD4" w:rsidRDefault="008134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Постоянное и подвижное ударение в именах существительных; именах прилагательных, глаголах.</w:t>
      </w:r>
    </w:p>
    <w:p w:rsidR="00110BD4" w:rsidRDefault="008134B9">
      <w:p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>Омографы: ударение как маркёр смысла слова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: пАрить — парИть, рОжки — рожкИ, пОлки — полкИ, Атлас — атлАс.</w:t>
      </w:r>
    </w:p>
    <w:p w:rsidR="00110BD4" w:rsidRDefault="008134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Произносительные варианты орфоэпической нормы: (було[ч’]ная — було[ш]ная, же[н’]щина — же[н]щина, до[жд]ём — до[ж’]ём и под.).Произносительные варианты на уровне словосочетаний (микроволнОвая печь – микровОлновая терапия).</w:t>
      </w:r>
    </w:p>
    <w:p w:rsidR="00110BD4" w:rsidRDefault="008134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Роль звукописи в художественном тексте.</w:t>
      </w:r>
    </w:p>
    <w:p w:rsidR="00110BD4" w:rsidRDefault="008134B9">
      <w:pPr>
        <w:spacing w:after="0" w:line="360" w:lineRule="auto"/>
        <w:jc w:val="both"/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Основные лексические нормы современного русского литературного языка.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Основные нормы словоупотребления: правильность выбора слова, </w:t>
      </w: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максимально соответствующего обозначаемому им предмету или явлению реальной действительности.</w:t>
      </w:r>
    </w:p>
    <w:p w:rsidR="00110BD4" w:rsidRDefault="008134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Лексические нормы употребления имён существительных, прилагательных, глаголов современном русском литературном языке.Стилистические варианты нормы (книжный, общеупотребительный‚ разговорный и просторечный) употребления имён существительных, прилагательных, глаголов в речи(кинофильм — кинокартина — кино – кинолента, интернациональный — международный, экспорт — вывоз, импорт — ввоз‚ блато — болото, брещи — беречь, шлем — шелом, краткий — короткий, беспрестанный — бесперестанный‚ глаголить – говорить – сказать – брякнуть).</w:t>
      </w:r>
    </w:p>
    <w:p w:rsidR="00110BD4" w:rsidRDefault="008134B9">
      <w:pPr>
        <w:spacing w:after="0" w:line="360" w:lineRule="auto"/>
        <w:jc w:val="both"/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Основные грамматические нормы современного русского литературного языка. </w:t>
      </w:r>
      <w:r>
        <w:rPr>
          <w:rFonts w:ascii="Times New Roman" w:hAnsi="Times New Roman" w:cs="Times New Roman"/>
          <w:sz w:val="28"/>
          <w:szCs w:val="28"/>
          <w:lang w:eastAsia="ru-RU"/>
        </w:rPr>
        <w:t>Категория рода: род заимствованных несклоняемых имен существительных (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шимпанзе, колибри, евро, авеню, салями, коммюнике</w:t>
      </w:r>
      <w:r>
        <w:rPr>
          <w:rFonts w:ascii="Times New Roman" w:hAnsi="Times New Roman" w:cs="Times New Roman"/>
          <w:sz w:val="28"/>
          <w:szCs w:val="28"/>
          <w:lang w:eastAsia="ru-RU"/>
        </w:rPr>
        <w:t>); род сложных существительных (плащ-палатка, диван-кровать, музей-квартира);род имен собственных (географических названий);род аббревиатур. Нормативные и ненормативные формы употребления имён существительных.</w:t>
      </w:r>
    </w:p>
    <w:p w:rsidR="00110BD4" w:rsidRDefault="008134B9">
      <w:p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Формы существительных мужского рода множественного числа с окончаниями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–а(-я), -ы(и)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‚ различающиеся по смыслу: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корпуса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(здания, войсковые соединения) –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корпусы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(туловища);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образа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(иконы) –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образы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(литературные);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кондуктора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(работники транспорта) –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кондукторы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(приспособление в технике);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меха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(выделанные шкуры) –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мехи </w:t>
      </w:r>
      <w:r>
        <w:rPr>
          <w:rFonts w:ascii="Times New Roman" w:hAnsi="Times New Roman" w:cs="Times New Roman"/>
          <w:sz w:val="28"/>
          <w:szCs w:val="28"/>
          <w:lang w:eastAsia="ru-RU"/>
        </w:rPr>
        <w:t>(кузнечные); соболя (меха) –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соболи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(животные). Литературные‚ разговорные‚ устарелые и профессиональные особенности формы именительного падежа множественного числа существительных мужского рода (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токари – токаря, цехи – цеха, выборы – выбора, тракторы – трактора и др.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). </w:t>
      </w:r>
    </w:p>
    <w:p w:rsidR="00110BD4" w:rsidRDefault="008134B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Речевой этикет</w:t>
      </w:r>
    </w:p>
    <w:p w:rsidR="00110BD4" w:rsidRDefault="008134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Правила речевого этикета: нормы и традиции. Устойчивые формулы речевого этикета в общении. Обращение в русском речевом этикете. История </w:t>
      </w: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этикетной формулы обращения в русском языке. Особенности употребления в качестве обращений собственных имён, названий людей по степени родства, по положению в обществе, по профессии, должности; по возрасту и полу. Обращение как показатель степени воспитанности человека, отношения к собеседнику, эмоционального состояния. Обращения в официальной и неофициальной речевой ситуации. Современные формулы обращения к незнакомому человеку. Употребление формы «он».</w:t>
      </w:r>
    </w:p>
    <w:p w:rsidR="00110BD4" w:rsidRDefault="008134B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Раздел 3. Речь. Речевая деятельность. Текст </w:t>
      </w:r>
    </w:p>
    <w:p w:rsidR="00110BD4" w:rsidRDefault="008134B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Язык и речь. Виды речевой деятельности</w:t>
      </w:r>
    </w:p>
    <w:p w:rsidR="00110BD4" w:rsidRDefault="008134B9">
      <w:pPr>
        <w:autoSpaceDE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Язык и речь. Точность и логичность речи. Выразительность,  чистота и богатство речи. Средства выразительной устной речи (тон, тембр, темп), способы тренировки (скороговорки).</w:t>
      </w:r>
    </w:p>
    <w:p w:rsidR="00110BD4" w:rsidRDefault="008134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Интонация и жесты. Формы речи: монолог и диалог. </w:t>
      </w:r>
    </w:p>
    <w:p w:rsidR="00110BD4" w:rsidRDefault="008134B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Текст как единица языка и речи</w:t>
      </w:r>
    </w:p>
    <w:p w:rsidR="00110BD4" w:rsidRDefault="008134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Текст и его основные признаки. Как строится текст. Композиционные формы описания, повествования, рассуждения. Повествование как тип речи. Средства связи предложений и частей текста.</w:t>
      </w:r>
    </w:p>
    <w:p w:rsidR="00110BD4" w:rsidRDefault="008134B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Функциональные разновидности языка</w:t>
      </w:r>
    </w:p>
    <w:p w:rsidR="00110BD4" w:rsidRDefault="008134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Функциональные разновидности языка. </w:t>
      </w:r>
    </w:p>
    <w:p w:rsidR="00110BD4" w:rsidRDefault="008134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Разговорная речь. Просьба, извинение как жанры разговорной речи. Официально-деловой стиль. Объявление (устное и письменное).</w:t>
      </w:r>
    </w:p>
    <w:p w:rsidR="00110BD4" w:rsidRDefault="008134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Учебно-научный стиль. План ответа на уроке, план текста.</w:t>
      </w:r>
    </w:p>
    <w:p w:rsidR="00110BD4" w:rsidRDefault="008134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Публицистический стиль. Устное выступление. Девиз, слоган. </w:t>
      </w:r>
    </w:p>
    <w:p w:rsidR="00110BD4" w:rsidRDefault="008134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Язык художественной литературы. Литературная сказка. Рассказ.</w:t>
      </w:r>
    </w:p>
    <w:p w:rsidR="00110BD4" w:rsidRDefault="008134B9">
      <w:p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Особенности языка фольклорных текстов. Загадка, пословица. Сказка. Особенности языка сказки (сравнения, синонимы, антонимы, слова с уменьшительными суффиксами и т.д.). </w:t>
      </w:r>
    </w:p>
    <w:p w:rsidR="00110BD4" w:rsidRDefault="008134B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Тематическое планирование учебного предмета</w:t>
      </w:r>
    </w:p>
    <w:p w:rsidR="00110BD4" w:rsidRDefault="008134B9">
      <w:pPr>
        <w:pStyle w:val="a7"/>
        <w:spacing w:before="0" w:after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</w:t>
      </w:r>
    </w:p>
    <w:p w:rsidR="00110BD4" w:rsidRDefault="008134B9">
      <w:pPr>
        <w:pStyle w:val="a7"/>
        <w:spacing w:before="0" w:after="0"/>
        <w:jc w:val="both"/>
      </w:pPr>
      <w:r>
        <w:rPr>
          <w:b/>
          <w:bCs/>
          <w:color w:val="000000"/>
          <w:sz w:val="28"/>
          <w:szCs w:val="28"/>
        </w:rPr>
        <w:t xml:space="preserve">                                  «Родной (русский) язык. 5 класс»</w:t>
      </w:r>
    </w:p>
    <w:p w:rsidR="00110BD4" w:rsidRDefault="008134B9">
      <w:pPr>
        <w:pStyle w:val="a7"/>
        <w:spacing w:before="0" w:after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                                         (17 часов, 0,5 часа  в неделю)</w:t>
      </w:r>
    </w:p>
    <w:p w:rsidR="00110BD4" w:rsidRDefault="00110BD4">
      <w:pPr>
        <w:pStyle w:val="a7"/>
        <w:spacing w:before="0" w:after="0"/>
        <w:jc w:val="both"/>
        <w:rPr>
          <w:b/>
          <w:bCs/>
          <w:color w:val="000000"/>
          <w:sz w:val="28"/>
          <w:szCs w:val="28"/>
        </w:rPr>
      </w:pPr>
    </w:p>
    <w:p w:rsidR="00110BD4" w:rsidRDefault="008134B9">
      <w:pPr>
        <w:widowControl w:val="0"/>
        <w:tabs>
          <w:tab w:val="left" w:pos="1437"/>
        </w:tabs>
        <w:autoSpaceDE w:val="0"/>
        <w:spacing w:after="0" w:line="240" w:lineRule="auto"/>
        <w:ind w:left="929" w:right="232"/>
        <w:jc w:val="center"/>
        <w:rPr>
          <w:rFonts w:ascii="Times New Roman" w:hAnsi="Times New Roman" w:cs="Times New Roman"/>
          <w:b/>
          <w:sz w:val="32"/>
          <w:szCs w:val="32"/>
          <w:lang w:eastAsia="ru-RU" w:bidi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 w:bidi="ru-RU"/>
        </w:rPr>
        <w:t>Содержание программы</w:t>
      </w:r>
    </w:p>
    <w:p w:rsidR="00110BD4" w:rsidRDefault="008134B9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Раздел 1. Язык и культура (9 ч)</w:t>
      </w:r>
    </w:p>
    <w:p w:rsidR="00110BD4" w:rsidRDefault="008134B9">
      <w:pPr>
        <w:widowControl w:val="0"/>
        <w:tabs>
          <w:tab w:val="left" w:pos="1437"/>
        </w:tabs>
        <w:autoSpaceDE w:val="0"/>
        <w:spacing w:after="0" w:line="240" w:lineRule="auto"/>
        <w:ind w:right="232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>1. Наш родной русский язык.</w:t>
      </w:r>
    </w:p>
    <w:p w:rsidR="00110BD4" w:rsidRDefault="008134B9">
      <w:pPr>
        <w:widowControl w:val="0"/>
        <w:tabs>
          <w:tab w:val="left" w:pos="1437"/>
        </w:tabs>
        <w:autoSpaceDE w:val="0"/>
        <w:spacing w:after="0" w:line="240" w:lineRule="auto"/>
        <w:ind w:right="232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>2. Из истории русской письменности.</w:t>
      </w:r>
    </w:p>
    <w:p w:rsidR="00110BD4" w:rsidRDefault="008134B9">
      <w:pPr>
        <w:widowControl w:val="0"/>
        <w:tabs>
          <w:tab w:val="left" w:pos="1437"/>
        </w:tabs>
        <w:autoSpaceDE w:val="0"/>
        <w:spacing w:after="0" w:line="240" w:lineRule="auto"/>
        <w:ind w:right="232"/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>3. Язык – зеркало мира и национальной культуры</w:t>
      </w:r>
    </w:p>
    <w:p w:rsidR="00110BD4" w:rsidRDefault="008134B9">
      <w:pPr>
        <w:widowControl w:val="0"/>
        <w:tabs>
          <w:tab w:val="left" w:pos="1437"/>
        </w:tabs>
        <w:autoSpaceDE w:val="0"/>
        <w:spacing w:after="0" w:line="240" w:lineRule="auto"/>
        <w:ind w:right="232"/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>4.</w:t>
      </w:r>
      <w:r>
        <w:rPr>
          <w:rFonts w:ascii="Times New Roman" w:hAnsi="Times New Roman" w:cs="Times New Roman"/>
          <w:lang w:eastAsia="ru-RU" w:bidi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История в слове: наименования предметов традиционной русской одежды</w:t>
      </w:r>
    </w:p>
    <w:p w:rsidR="00110BD4" w:rsidRDefault="008134B9">
      <w:pPr>
        <w:widowControl w:val="0"/>
        <w:tabs>
          <w:tab w:val="left" w:pos="1437"/>
        </w:tabs>
        <w:autoSpaceDE w:val="0"/>
        <w:spacing w:after="0" w:line="240" w:lineRule="auto"/>
        <w:ind w:right="232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>5.</w:t>
      </w:r>
      <w:r>
        <w:rPr>
          <w:rFonts w:ascii="Times New Roman" w:hAnsi="Times New Roman" w:cs="Times New Roman"/>
          <w:sz w:val="28"/>
          <w:lang w:eastAsia="ru-RU" w:bidi="ru-RU"/>
        </w:rPr>
        <w:t xml:space="preserve"> История в слове: наименования предметов традиционного русского быта</w:t>
      </w:r>
    </w:p>
    <w:p w:rsidR="00110BD4" w:rsidRDefault="008134B9">
      <w:pPr>
        <w:widowControl w:val="0"/>
        <w:tabs>
          <w:tab w:val="left" w:pos="1437"/>
        </w:tabs>
        <w:autoSpaceDE w:val="0"/>
        <w:spacing w:after="0" w:line="240" w:lineRule="auto"/>
        <w:ind w:right="232"/>
        <w:rPr>
          <w:rFonts w:ascii="Times New Roman" w:hAnsi="Times New Roman" w:cs="Times New Roman"/>
          <w:sz w:val="28"/>
          <w:lang w:eastAsia="ru-RU" w:bidi="ru-RU"/>
        </w:rPr>
      </w:pPr>
      <w:r>
        <w:rPr>
          <w:rFonts w:ascii="Times New Roman" w:hAnsi="Times New Roman" w:cs="Times New Roman"/>
          <w:sz w:val="28"/>
          <w:lang w:eastAsia="ru-RU" w:bidi="ru-RU"/>
        </w:rPr>
        <w:t>6. Образность русской речи: метафора, олицетворение</w:t>
      </w:r>
    </w:p>
    <w:p w:rsidR="00110BD4" w:rsidRDefault="008134B9">
      <w:pPr>
        <w:widowControl w:val="0"/>
        <w:tabs>
          <w:tab w:val="left" w:pos="1437"/>
        </w:tabs>
        <w:autoSpaceDE w:val="0"/>
        <w:spacing w:after="0" w:line="240" w:lineRule="auto"/>
        <w:ind w:right="232"/>
        <w:rPr>
          <w:rFonts w:ascii="Times New Roman" w:hAnsi="Times New Roman" w:cs="Times New Roman"/>
          <w:sz w:val="28"/>
          <w:lang w:eastAsia="ru-RU" w:bidi="ru-RU"/>
        </w:rPr>
      </w:pPr>
      <w:r>
        <w:rPr>
          <w:rFonts w:ascii="Times New Roman" w:hAnsi="Times New Roman" w:cs="Times New Roman"/>
          <w:sz w:val="28"/>
          <w:lang w:eastAsia="ru-RU" w:bidi="ru-RU"/>
        </w:rPr>
        <w:t>7. Живое слово русского фольклора</w:t>
      </w:r>
    </w:p>
    <w:p w:rsidR="00110BD4" w:rsidRDefault="008134B9">
      <w:pPr>
        <w:widowControl w:val="0"/>
        <w:tabs>
          <w:tab w:val="left" w:pos="1437"/>
        </w:tabs>
        <w:autoSpaceDE w:val="0"/>
        <w:spacing w:after="0" w:line="240" w:lineRule="auto"/>
        <w:ind w:right="232"/>
        <w:rPr>
          <w:rFonts w:ascii="Times New Roman" w:hAnsi="Times New Roman" w:cs="Times New Roman"/>
          <w:sz w:val="28"/>
          <w:lang w:eastAsia="ru-RU" w:bidi="ru-RU"/>
        </w:rPr>
      </w:pPr>
      <w:r>
        <w:rPr>
          <w:rFonts w:ascii="Times New Roman" w:hAnsi="Times New Roman" w:cs="Times New Roman"/>
          <w:sz w:val="28"/>
          <w:lang w:eastAsia="ru-RU" w:bidi="ru-RU"/>
        </w:rPr>
        <w:t>8. Меткое слово русской речи: крылатые слова, пословицы и поговорки</w:t>
      </w:r>
    </w:p>
    <w:p w:rsidR="00110BD4" w:rsidRDefault="008134B9">
      <w:pPr>
        <w:widowControl w:val="0"/>
        <w:tabs>
          <w:tab w:val="left" w:pos="1437"/>
        </w:tabs>
        <w:autoSpaceDE w:val="0"/>
        <w:spacing w:after="0" w:line="240" w:lineRule="auto"/>
        <w:ind w:right="232"/>
        <w:rPr>
          <w:rFonts w:ascii="Times New Roman" w:hAnsi="Times New Roman" w:cs="Times New Roman"/>
          <w:sz w:val="28"/>
          <w:lang w:eastAsia="ru-RU" w:bidi="ru-RU"/>
        </w:rPr>
      </w:pPr>
      <w:r>
        <w:rPr>
          <w:rFonts w:ascii="Times New Roman" w:hAnsi="Times New Roman" w:cs="Times New Roman"/>
          <w:sz w:val="28"/>
          <w:lang w:eastAsia="ru-RU" w:bidi="ru-RU"/>
        </w:rPr>
        <w:t>9. О чем могут рассказать имена людей и названия городов</w:t>
      </w:r>
    </w:p>
    <w:p w:rsidR="00110BD4" w:rsidRDefault="00110BD4">
      <w:pPr>
        <w:widowControl w:val="0"/>
        <w:tabs>
          <w:tab w:val="left" w:pos="1437"/>
        </w:tabs>
        <w:autoSpaceDE w:val="0"/>
        <w:spacing w:after="0" w:line="240" w:lineRule="auto"/>
        <w:ind w:right="232"/>
        <w:rPr>
          <w:rFonts w:ascii="Times New Roman" w:hAnsi="Times New Roman" w:cs="Times New Roman"/>
          <w:sz w:val="28"/>
          <w:lang w:eastAsia="ru-RU" w:bidi="ru-RU"/>
        </w:rPr>
      </w:pPr>
    </w:p>
    <w:p w:rsidR="00110BD4" w:rsidRDefault="008134B9">
      <w:pPr>
        <w:widowControl w:val="0"/>
        <w:tabs>
          <w:tab w:val="left" w:pos="1437"/>
        </w:tabs>
        <w:autoSpaceDE w:val="0"/>
        <w:spacing w:after="0" w:line="240" w:lineRule="auto"/>
        <w:ind w:right="232"/>
        <w:rPr>
          <w:rFonts w:ascii="Times New Roman" w:hAnsi="Times New Roman" w:cs="Times New Roman"/>
          <w:sz w:val="28"/>
          <w:lang w:eastAsia="ru-RU" w:bidi="ru-RU"/>
        </w:rPr>
      </w:pPr>
      <w:r>
        <w:rPr>
          <w:rFonts w:ascii="Times New Roman" w:hAnsi="Times New Roman" w:cs="Times New Roman"/>
          <w:sz w:val="28"/>
          <w:lang w:eastAsia="ru-RU" w:bidi="ru-RU"/>
        </w:rPr>
        <w:t>В данном разделе изучаются заявленные темы. Раздел вводный, знакомит обучающихся с историей возникновения и становления традиционного письменного и устного русского языка. На занятиях обучающиеся работают индивидуально, в парах, коллективно. Занятия проводятся с применением наглядных, справочных материалов и информационных ресурсов.</w:t>
      </w:r>
    </w:p>
    <w:p w:rsidR="00110BD4" w:rsidRDefault="00110BD4">
      <w:pPr>
        <w:widowControl w:val="0"/>
        <w:tabs>
          <w:tab w:val="left" w:pos="1437"/>
        </w:tabs>
        <w:autoSpaceDE w:val="0"/>
        <w:spacing w:after="0" w:line="240" w:lineRule="auto"/>
        <w:ind w:right="232"/>
        <w:rPr>
          <w:rFonts w:ascii="Times New Roman" w:hAnsi="Times New Roman" w:cs="Times New Roman"/>
          <w:b/>
          <w:sz w:val="28"/>
          <w:lang w:eastAsia="ru-RU" w:bidi="ru-RU"/>
        </w:rPr>
      </w:pPr>
    </w:p>
    <w:p w:rsidR="00110BD4" w:rsidRDefault="008134B9">
      <w:pPr>
        <w:widowControl w:val="0"/>
        <w:tabs>
          <w:tab w:val="left" w:pos="1437"/>
        </w:tabs>
        <w:autoSpaceDE w:val="0"/>
        <w:spacing w:after="0" w:line="240" w:lineRule="auto"/>
        <w:ind w:right="232"/>
        <w:rPr>
          <w:rFonts w:ascii="Times New Roman" w:hAnsi="Times New Roman" w:cs="Times New Roman"/>
          <w:b/>
          <w:sz w:val="28"/>
          <w:lang w:eastAsia="ru-RU" w:bidi="ru-RU"/>
        </w:rPr>
      </w:pPr>
      <w:r>
        <w:rPr>
          <w:rFonts w:ascii="Times New Roman" w:hAnsi="Times New Roman" w:cs="Times New Roman"/>
          <w:b/>
          <w:sz w:val="28"/>
          <w:lang w:eastAsia="ru-RU" w:bidi="ru-RU"/>
        </w:rPr>
        <w:t>Культура речи (6 часов)</w:t>
      </w:r>
    </w:p>
    <w:p w:rsidR="00110BD4" w:rsidRDefault="008134B9">
      <w:pPr>
        <w:widowControl w:val="0"/>
        <w:tabs>
          <w:tab w:val="left" w:pos="1437"/>
        </w:tabs>
        <w:autoSpaceDE w:val="0"/>
        <w:spacing w:after="0" w:line="240" w:lineRule="auto"/>
        <w:ind w:right="232"/>
        <w:rPr>
          <w:rFonts w:ascii="Times New Roman" w:hAnsi="Times New Roman" w:cs="Times New Roman"/>
          <w:sz w:val="28"/>
          <w:lang w:eastAsia="ru-RU" w:bidi="ru-RU"/>
        </w:rPr>
      </w:pPr>
      <w:r>
        <w:rPr>
          <w:rFonts w:ascii="Times New Roman" w:hAnsi="Times New Roman" w:cs="Times New Roman"/>
          <w:sz w:val="28"/>
          <w:lang w:eastAsia="ru-RU" w:bidi="ru-RU"/>
        </w:rPr>
        <w:t>10. Современный  русский литературный язык</w:t>
      </w:r>
    </w:p>
    <w:p w:rsidR="00110BD4" w:rsidRDefault="008134B9">
      <w:pPr>
        <w:widowControl w:val="0"/>
        <w:tabs>
          <w:tab w:val="left" w:pos="1437"/>
        </w:tabs>
        <w:autoSpaceDE w:val="0"/>
        <w:spacing w:after="0" w:line="240" w:lineRule="auto"/>
        <w:ind w:right="232"/>
        <w:rPr>
          <w:rFonts w:ascii="Times New Roman" w:hAnsi="Times New Roman" w:cs="Times New Roman"/>
          <w:sz w:val="28"/>
          <w:lang w:eastAsia="ru-RU" w:bidi="ru-RU"/>
        </w:rPr>
      </w:pPr>
      <w:r>
        <w:rPr>
          <w:rFonts w:ascii="Times New Roman" w:hAnsi="Times New Roman" w:cs="Times New Roman"/>
          <w:sz w:val="28"/>
          <w:lang w:eastAsia="ru-RU" w:bidi="ru-RU"/>
        </w:rPr>
        <w:t>11. Русская орфоэпия. Нормы произношения и ударения</w:t>
      </w:r>
    </w:p>
    <w:p w:rsidR="00110BD4" w:rsidRDefault="008134B9">
      <w:pPr>
        <w:widowControl w:val="0"/>
        <w:tabs>
          <w:tab w:val="left" w:pos="1437"/>
        </w:tabs>
        <w:autoSpaceDE w:val="0"/>
        <w:spacing w:after="0" w:line="240" w:lineRule="auto"/>
        <w:ind w:right="232"/>
        <w:rPr>
          <w:rFonts w:ascii="Times New Roman" w:hAnsi="Times New Roman" w:cs="Times New Roman"/>
          <w:sz w:val="28"/>
          <w:lang w:eastAsia="ru-RU" w:bidi="ru-RU"/>
        </w:rPr>
      </w:pPr>
      <w:r>
        <w:rPr>
          <w:rFonts w:ascii="Times New Roman" w:hAnsi="Times New Roman" w:cs="Times New Roman"/>
          <w:sz w:val="28"/>
          <w:lang w:eastAsia="ru-RU" w:bidi="ru-RU"/>
        </w:rPr>
        <w:t>12. Речь точная и выразительная. Основные лексические нормы.</w:t>
      </w:r>
    </w:p>
    <w:p w:rsidR="00110BD4" w:rsidRDefault="008134B9">
      <w:pPr>
        <w:widowControl w:val="0"/>
        <w:tabs>
          <w:tab w:val="left" w:pos="1437"/>
        </w:tabs>
        <w:autoSpaceDE w:val="0"/>
        <w:spacing w:after="0" w:line="240" w:lineRule="auto"/>
        <w:ind w:right="232"/>
        <w:rPr>
          <w:rFonts w:ascii="Times New Roman" w:hAnsi="Times New Roman" w:cs="Times New Roman"/>
          <w:sz w:val="28"/>
          <w:lang w:eastAsia="ru-RU" w:bidi="ru-RU"/>
        </w:rPr>
      </w:pPr>
      <w:r>
        <w:rPr>
          <w:rFonts w:ascii="Times New Roman" w:hAnsi="Times New Roman" w:cs="Times New Roman"/>
          <w:sz w:val="28"/>
          <w:lang w:eastAsia="ru-RU" w:bidi="ru-RU"/>
        </w:rPr>
        <w:t>13. Стилистическая окраска слова.</w:t>
      </w:r>
    </w:p>
    <w:p w:rsidR="00110BD4" w:rsidRDefault="008134B9">
      <w:pPr>
        <w:widowControl w:val="0"/>
        <w:tabs>
          <w:tab w:val="left" w:pos="1437"/>
        </w:tabs>
        <w:autoSpaceDE w:val="0"/>
        <w:spacing w:after="0" w:line="240" w:lineRule="auto"/>
        <w:ind w:right="232"/>
        <w:rPr>
          <w:rFonts w:ascii="Times New Roman" w:hAnsi="Times New Roman" w:cs="Times New Roman"/>
          <w:sz w:val="28"/>
          <w:lang w:eastAsia="ru-RU" w:bidi="ru-RU"/>
        </w:rPr>
      </w:pPr>
      <w:r>
        <w:rPr>
          <w:rFonts w:ascii="Times New Roman" w:hAnsi="Times New Roman" w:cs="Times New Roman"/>
          <w:sz w:val="28"/>
          <w:lang w:eastAsia="ru-RU" w:bidi="ru-RU"/>
        </w:rPr>
        <w:t>14. Речь правильная. Основные грамматические нормы.</w:t>
      </w:r>
    </w:p>
    <w:p w:rsidR="00110BD4" w:rsidRDefault="008134B9">
      <w:pPr>
        <w:widowControl w:val="0"/>
        <w:tabs>
          <w:tab w:val="left" w:pos="1437"/>
        </w:tabs>
        <w:autoSpaceDE w:val="0"/>
        <w:spacing w:after="0" w:line="240" w:lineRule="auto"/>
        <w:ind w:right="232"/>
        <w:rPr>
          <w:rFonts w:ascii="Times New Roman" w:hAnsi="Times New Roman" w:cs="Times New Roman"/>
          <w:sz w:val="28"/>
          <w:lang w:eastAsia="ru-RU" w:bidi="ru-RU"/>
        </w:rPr>
      </w:pPr>
      <w:r>
        <w:rPr>
          <w:rFonts w:ascii="Times New Roman" w:hAnsi="Times New Roman" w:cs="Times New Roman"/>
          <w:sz w:val="28"/>
          <w:lang w:eastAsia="ru-RU" w:bidi="ru-RU"/>
        </w:rPr>
        <w:t>15. Речевой этикет: нормы и традиции.</w:t>
      </w:r>
    </w:p>
    <w:p w:rsidR="00110BD4" w:rsidRDefault="00110BD4">
      <w:pPr>
        <w:widowControl w:val="0"/>
        <w:tabs>
          <w:tab w:val="left" w:pos="1437"/>
        </w:tabs>
        <w:autoSpaceDE w:val="0"/>
        <w:spacing w:after="0" w:line="240" w:lineRule="auto"/>
        <w:ind w:right="232"/>
        <w:rPr>
          <w:rFonts w:ascii="Times New Roman" w:hAnsi="Times New Roman" w:cs="Times New Roman"/>
          <w:sz w:val="28"/>
          <w:lang w:eastAsia="ru-RU" w:bidi="ru-RU"/>
        </w:rPr>
      </w:pPr>
    </w:p>
    <w:p w:rsidR="00110BD4" w:rsidRDefault="008134B9">
      <w:pPr>
        <w:widowControl w:val="0"/>
        <w:tabs>
          <w:tab w:val="left" w:pos="1437"/>
        </w:tabs>
        <w:autoSpaceDE w:val="0"/>
        <w:spacing w:after="0" w:line="240" w:lineRule="auto"/>
        <w:ind w:right="232"/>
        <w:rPr>
          <w:rFonts w:ascii="Times New Roman" w:hAnsi="Times New Roman" w:cs="Times New Roman"/>
          <w:sz w:val="28"/>
          <w:lang w:eastAsia="ru-RU" w:bidi="ru-RU"/>
        </w:rPr>
      </w:pPr>
      <w:r>
        <w:rPr>
          <w:rFonts w:ascii="Times New Roman" w:hAnsi="Times New Roman" w:cs="Times New Roman"/>
          <w:sz w:val="28"/>
          <w:lang w:eastAsia="ru-RU" w:bidi="ru-RU"/>
        </w:rPr>
        <w:t>В темах рассматриваются аспекты практического использования языковых знаний и навыков. Основное внимание уделяется правильному произношению слов и предложений, поэтому на занятиях применяются аудиоматериалы, орфоэпические справочники.</w:t>
      </w:r>
    </w:p>
    <w:p w:rsidR="00110BD4" w:rsidRDefault="00110BD4">
      <w:pPr>
        <w:widowControl w:val="0"/>
        <w:tabs>
          <w:tab w:val="left" w:pos="1437"/>
        </w:tabs>
        <w:autoSpaceDE w:val="0"/>
        <w:spacing w:after="0" w:line="240" w:lineRule="auto"/>
        <w:ind w:right="232"/>
        <w:rPr>
          <w:rFonts w:ascii="Times New Roman" w:hAnsi="Times New Roman" w:cs="Times New Roman"/>
          <w:sz w:val="28"/>
          <w:lang w:eastAsia="ru-RU" w:bidi="ru-RU"/>
        </w:rPr>
      </w:pPr>
    </w:p>
    <w:p w:rsidR="00110BD4" w:rsidRDefault="008134B9">
      <w:pPr>
        <w:widowControl w:val="0"/>
        <w:tabs>
          <w:tab w:val="left" w:pos="1437"/>
        </w:tabs>
        <w:autoSpaceDE w:val="0"/>
        <w:spacing w:after="0" w:line="240" w:lineRule="auto"/>
        <w:ind w:right="232"/>
        <w:rPr>
          <w:rFonts w:ascii="Times New Roman" w:hAnsi="Times New Roman" w:cs="Times New Roman"/>
          <w:b/>
          <w:sz w:val="28"/>
          <w:lang w:eastAsia="ru-RU" w:bidi="ru-RU"/>
        </w:rPr>
      </w:pPr>
      <w:r>
        <w:rPr>
          <w:rFonts w:ascii="Times New Roman" w:hAnsi="Times New Roman" w:cs="Times New Roman"/>
          <w:b/>
          <w:sz w:val="28"/>
          <w:lang w:eastAsia="ru-RU" w:bidi="ru-RU"/>
        </w:rPr>
        <w:t>Речь. Текст.(2 часа)</w:t>
      </w:r>
    </w:p>
    <w:p w:rsidR="00110BD4" w:rsidRDefault="008134B9">
      <w:pPr>
        <w:widowControl w:val="0"/>
        <w:tabs>
          <w:tab w:val="left" w:pos="1437"/>
        </w:tabs>
        <w:autoSpaceDE w:val="0"/>
        <w:spacing w:after="0" w:line="240" w:lineRule="auto"/>
        <w:ind w:right="232"/>
        <w:rPr>
          <w:rFonts w:ascii="Times New Roman" w:hAnsi="Times New Roman" w:cs="Times New Roman"/>
          <w:sz w:val="28"/>
          <w:lang w:eastAsia="ru-RU" w:bidi="ru-RU"/>
        </w:rPr>
      </w:pPr>
      <w:r>
        <w:rPr>
          <w:rFonts w:ascii="Times New Roman" w:hAnsi="Times New Roman" w:cs="Times New Roman"/>
          <w:sz w:val="28"/>
          <w:lang w:eastAsia="ru-RU" w:bidi="ru-RU"/>
        </w:rPr>
        <w:t>16. Язык и речь</w:t>
      </w:r>
    </w:p>
    <w:p w:rsidR="00110BD4" w:rsidRDefault="008134B9">
      <w:pPr>
        <w:widowControl w:val="0"/>
        <w:tabs>
          <w:tab w:val="left" w:pos="1437"/>
        </w:tabs>
        <w:autoSpaceDE w:val="0"/>
        <w:spacing w:after="0" w:line="240" w:lineRule="auto"/>
        <w:ind w:right="232"/>
        <w:rPr>
          <w:rFonts w:ascii="Times New Roman" w:hAnsi="Times New Roman" w:cs="Times New Roman"/>
          <w:sz w:val="28"/>
          <w:lang w:eastAsia="ru-RU" w:bidi="ru-RU"/>
        </w:rPr>
      </w:pPr>
      <w:r>
        <w:rPr>
          <w:rFonts w:ascii="Times New Roman" w:hAnsi="Times New Roman" w:cs="Times New Roman"/>
          <w:sz w:val="28"/>
          <w:lang w:eastAsia="ru-RU" w:bidi="ru-RU"/>
        </w:rPr>
        <w:t>17. Средства выразительности устной речи.</w:t>
      </w:r>
    </w:p>
    <w:p w:rsidR="00110BD4" w:rsidRDefault="00110BD4">
      <w:pPr>
        <w:widowControl w:val="0"/>
        <w:tabs>
          <w:tab w:val="left" w:pos="1437"/>
        </w:tabs>
        <w:autoSpaceDE w:val="0"/>
        <w:spacing w:after="0" w:line="240" w:lineRule="auto"/>
        <w:ind w:right="232"/>
        <w:rPr>
          <w:rFonts w:ascii="Times New Roman" w:hAnsi="Times New Roman" w:cs="Times New Roman"/>
          <w:sz w:val="28"/>
          <w:lang w:eastAsia="ru-RU" w:bidi="ru-RU"/>
        </w:rPr>
      </w:pPr>
    </w:p>
    <w:p w:rsidR="00110BD4" w:rsidRDefault="008134B9">
      <w:pPr>
        <w:widowControl w:val="0"/>
        <w:tabs>
          <w:tab w:val="left" w:pos="1437"/>
        </w:tabs>
        <w:autoSpaceDE w:val="0"/>
        <w:spacing w:after="0" w:line="240" w:lineRule="auto"/>
        <w:ind w:right="232"/>
        <w:rPr>
          <w:rFonts w:ascii="Times New Roman" w:hAnsi="Times New Roman" w:cs="Times New Roman"/>
          <w:sz w:val="28"/>
          <w:lang w:eastAsia="ru-RU" w:bidi="ru-RU"/>
        </w:rPr>
      </w:pPr>
      <w:r>
        <w:rPr>
          <w:rFonts w:ascii="Times New Roman" w:hAnsi="Times New Roman" w:cs="Times New Roman"/>
          <w:sz w:val="28"/>
          <w:lang w:eastAsia="ru-RU" w:bidi="ru-RU"/>
        </w:rPr>
        <w:t>В рамках изучения данных тем проводятся исследования предлагаемых учебником текстов. Ведется анализ текстов, обучающиеся аргументируют ответы на поставленные вопросы, делают необходимые выводы. Тренируется умение доказательной аргументации ответа.</w:t>
      </w:r>
    </w:p>
    <w:p w:rsidR="00110BD4" w:rsidRDefault="00110BD4">
      <w:pPr>
        <w:pStyle w:val="a7"/>
        <w:spacing w:before="0" w:after="0"/>
        <w:jc w:val="both"/>
        <w:rPr>
          <w:b/>
          <w:bCs/>
          <w:color w:val="000000"/>
          <w:sz w:val="28"/>
          <w:szCs w:val="28"/>
          <w:lang w:eastAsia="ru-RU" w:bidi="ru-RU"/>
        </w:rPr>
      </w:pPr>
    </w:p>
    <w:p w:rsidR="00110BD4" w:rsidRDefault="00110BD4">
      <w:pPr>
        <w:tabs>
          <w:tab w:val="left" w:pos="1736"/>
        </w:tabs>
      </w:pPr>
    </w:p>
    <w:sectPr w:rsidR="00110BD4" w:rsidSect="004A15D4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2437" w:rsidRDefault="00262437" w:rsidP="00C03826">
      <w:pPr>
        <w:spacing w:after="0" w:line="240" w:lineRule="auto"/>
      </w:pPr>
      <w:r>
        <w:separator/>
      </w:r>
    </w:p>
  </w:endnote>
  <w:endnote w:type="continuationSeparator" w:id="1">
    <w:p w:rsidR="00262437" w:rsidRDefault="00262437" w:rsidP="00C03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2437" w:rsidRDefault="00262437" w:rsidP="00C03826">
      <w:pPr>
        <w:spacing w:after="0" w:line="240" w:lineRule="auto"/>
      </w:pPr>
      <w:r>
        <w:separator/>
      </w:r>
    </w:p>
  </w:footnote>
  <w:footnote w:type="continuationSeparator" w:id="1">
    <w:p w:rsidR="00262437" w:rsidRDefault="00262437" w:rsidP="00C038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002BF"/>
    <w:multiLevelType w:val="multilevel"/>
    <w:tmpl w:val="16AACE8E"/>
    <w:lvl w:ilvl="0">
      <w:start w:val="1"/>
      <w:numFmt w:val="decimal"/>
      <w:lvlText w:val="%1."/>
      <w:lvlJc w:val="left"/>
      <w:pPr>
        <w:tabs>
          <w:tab w:val="num" w:pos="708"/>
        </w:tabs>
        <w:ind w:left="222" w:hanging="968"/>
      </w:pPr>
      <w:rPr>
        <w:rFonts w:ascii="Times New Roman" w:eastAsia="Times New Roman" w:hAnsi="Times New Roman" w:cs="Times New Roman"/>
        <w:b/>
        <w:bCs/>
        <w:i/>
        <w:spacing w:val="-14"/>
        <w:w w:val="100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8931F33"/>
    <w:multiLevelType w:val="multilevel"/>
    <w:tmpl w:val="2A0EA7A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56346317"/>
    <w:rsid w:val="00110BD4"/>
    <w:rsid w:val="00262437"/>
    <w:rsid w:val="00362278"/>
    <w:rsid w:val="003C12F8"/>
    <w:rsid w:val="004A15D4"/>
    <w:rsid w:val="007A599A"/>
    <w:rsid w:val="008134B9"/>
    <w:rsid w:val="00875DF0"/>
    <w:rsid w:val="00A42DE2"/>
    <w:rsid w:val="00B070B1"/>
    <w:rsid w:val="00B102C8"/>
    <w:rsid w:val="00C03826"/>
    <w:rsid w:val="00C97CA4"/>
    <w:rsid w:val="56346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BD4"/>
    <w:pPr>
      <w:spacing w:after="200" w:line="276" w:lineRule="auto"/>
    </w:pPr>
    <w:rPr>
      <w:rFonts w:ascii="Calibri" w:eastAsia="Times New Roman" w:hAnsi="Calibri" w:cs="Calibri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sid w:val="00110BD4"/>
    <w:rPr>
      <w:rFonts w:ascii="Times New Roman" w:eastAsia="Times New Roman" w:hAnsi="Times New Roman" w:cs="Times New Roman"/>
      <w:b/>
      <w:bCs/>
      <w:i/>
      <w:spacing w:val="-14"/>
      <w:w w:val="100"/>
      <w:sz w:val="28"/>
      <w:szCs w:val="28"/>
    </w:rPr>
  </w:style>
  <w:style w:type="character" w:customStyle="1" w:styleId="WW8Num1z1">
    <w:name w:val="WW8Num1z1"/>
    <w:qFormat/>
    <w:rsid w:val="00110BD4"/>
  </w:style>
  <w:style w:type="character" w:customStyle="1" w:styleId="a3">
    <w:name w:val="Основной текст Знак"/>
    <w:qFormat/>
    <w:rsid w:val="00110BD4"/>
    <w:rPr>
      <w:sz w:val="24"/>
      <w:szCs w:val="24"/>
      <w:lang w:val="ru-RU" w:bidi="ar-SA"/>
    </w:rPr>
  </w:style>
  <w:style w:type="character" w:customStyle="1" w:styleId="InternetLink">
    <w:name w:val="Internet Link"/>
    <w:rsid w:val="00110BD4"/>
    <w:rPr>
      <w:color w:val="000080"/>
      <w:u w:val="single"/>
    </w:rPr>
  </w:style>
  <w:style w:type="paragraph" w:customStyle="1" w:styleId="Heading">
    <w:name w:val="Heading"/>
    <w:basedOn w:val="a"/>
    <w:next w:val="a4"/>
    <w:qFormat/>
    <w:rsid w:val="00110BD4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4">
    <w:name w:val="Body Text"/>
    <w:basedOn w:val="a"/>
    <w:rsid w:val="00110BD4"/>
    <w:pPr>
      <w:suppressAutoHyphens/>
      <w:spacing w:after="120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List"/>
    <w:basedOn w:val="a4"/>
    <w:rsid w:val="00110BD4"/>
  </w:style>
  <w:style w:type="paragraph" w:customStyle="1" w:styleId="Caption">
    <w:name w:val="Caption"/>
    <w:basedOn w:val="a"/>
    <w:qFormat/>
    <w:rsid w:val="00110BD4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rsid w:val="00110BD4"/>
    <w:pPr>
      <w:suppressLineNumbers/>
    </w:pPr>
  </w:style>
  <w:style w:type="paragraph" w:customStyle="1" w:styleId="Default">
    <w:name w:val="Default"/>
    <w:qFormat/>
    <w:rsid w:val="00110BD4"/>
    <w:pPr>
      <w:autoSpaceDE w:val="0"/>
    </w:pPr>
    <w:rPr>
      <w:rFonts w:eastAsia="Times New Roman" w:cs="Times New Roman"/>
      <w:color w:val="000000"/>
      <w:lang w:val="ru-RU" w:bidi="ar-SA"/>
    </w:rPr>
  </w:style>
  <w:style w:type="paragraph" w:customStyle="1" w:styleId="11">
    <w:name w:val="Заголовок 11"/>
    <w:basedOn w:val="a"/>
    <w:qFormat/>
    <w:rsid w:val="00110BD4"/>
    <w:pPr>
      <w:widowControl w:val="0"/>
      <w:autoSpaceDE w:val="0"/>
      <w:spacing w:after="0" w:line="240" w:lineRule="auto"/>
      <w:ind w:left="968"/>
      <w:jc w:val="both"/>
      <w:outlineLvl w:val="1"/>
    </w:pPr>
    <w:rPr>
      <w:rFonts w:ascii="Times New Roman" w:eastAsia="Calibri" w:hAnsi="Times New Roman" w:cs="Times New Roman"/>
      <w:b/>
      <w:bCs/>
      <w:sz w:val="28"/>
      <w:szCs w:val="28"/>
    </w:rPr>
  </w:style>
  <w:style w:type="paragraph" w:styleId="a6">
    <w:name w:val="List Paragraph"/>
    <w:basedOn w:val="a"/>
    <w:qFormat/>
    <w:rsid w:val="00110BD4"/>
    <w:pPr>
      <w:widowControl w:val="0"/>
      <w:autoSpaceDE w:val="0"/>
      <w:spacing w:after="0" w:line="240" w:lineRule="auto"/>
      <w:ind w:left="222" w:right="229" w:firstLine="700"/>
      <w:jc w:val="both"/>
    </w:pPr>
    <w:rPr>
      <w:rFonts w:ascii="Times New Roman" w:eastAsia="Calibri" w:hAnsi="Times New Roman" w:cs="Times New Roman"/>
    </w:rPr>
  </w:style>
  <w:style w:type="paragraph" w:styleId="a7">
    <w:name w:val="Normal (Web)"/>
    <w:basedOn w:val="a"/>
    <w:qFormat/>
    <w:rsid w:val="00110BD4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qFormat/>
    <w:rsid w:val="00110BD4"/>
    <w:pPr>
      <w:widowControl w:val="0"/>
      <w:autoSpaceDE w:val="0"/>
      <w:spacing w:after="0" w:line="240" w:lineRule="auto"/>
      <w:ind w:left="107"/>
    </w:pPr>
    <w:rPr>
      <w:rFonts w:ascii="Times New Roman" w:eastAsia="Calibri" w:hAnsi="Times New Roman" w:cs="Times New Roman"/>
    </w:rPr>
  </w:style>
  <w:style w:type="paragraph" w:customStyle="1" w:styleId="TableContents">
    <w:name w:val="Table Contents"/>
    <w:basedOn w:val="a"/>
    <w:qFormat/>
    <w:rsid w:val="00110BD4"/>
    <w:pPr>
      <w:suppressLineNumbers/>
    </w:pPr>
  </w:style>
  <w:style w:type="paragraph" w:customStyle="1" w:styleId="TableHeading">
    <w:name w:val="Table Heading"/>
    <w:basedOn w:val="TableContents"/>
    <w:qFormat/>
    <w:rsid w:val="00110BD4"/>
    <w:pPr>
      <w:jc w:val="center"/>
    </w:pPr>
    <w:rPr>
      <w:b/>
      <w:bCs/>
    </w:rPr>
  </w:style>
  <w:style w:type="numbering" w:customStyle="1" w:styleId="WW8Num1">
    <w:name w:val="WW8Num1"/>
    <w:qFormat/>
    <w:rsid w:val="00110BD4"/>
  </w:style>
  <w:style w:type="paragraph" w:styleId="a8">
    <w:name w:val="Balloon Text"/>
    <w:basedOn w:val="a"/>
    <w:link w:val="a9"/>
    <w:uiPriority w:val="99"/>
    <w:semiHidden/>
    <w:unhideWhenUsed/>
    <w:rsid w:val="00C03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3826"/>
    <w:rPr>
      <w:rFonts w:ascii="Tahoma" w:eastAsia="Times New Roman" w:hAnsi="Tahoma" w:cs="Tahoma"/>
      <w:sz w:val="16"/>
      <w:szCs w:val="16"/>
      <w:lang w:val="ru-RU" w:bidi="ar-SA"/>
    </w:rPr>
  </w:style>
  <w:style w:type="paragraph" w:styleId="aa">
    <w:name w:val="header"/>
    <w:basedOn w:val="a"/>
    <w:link w:val="ab"/>
    <w:uiPriority w:val="99"/>
    <w:semiHidden/>
    <w:unhideWhenUsed/>
    <w:rsid w:val="00C03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03826"/>
    <w:rPr>
      <w:rFonts w:ascii="Calibri" w:eastAsia="Times New Roman" w:hAnsi="Calibri" w:cs="Calibri"/>
      <w:sz w:val="22"/>
      <w:szCs w:val="22"/>
      <w:lang w:val="ru-RU" w:bidi="ar-SA"/>
    </w:rPr>
  </w:style>
  <w:style w:type="paragraph" w:styleId="ac">
    <w:name w:val="footer"/>
    <w:basedOn w:val="a"/>
    <w:link w:val="ad"/>
    <w:uiPriority w:val="99"/>
    <w:semiHidden/>
    <w:unhideWhenUsed/>
    <w:rsid w:val="00C03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C03826"/>
    <w:rPr>
      <w:rFonts w:ascii="Calibri" w:eastAsia="Times New Roman" w:hAnsi="Calibri" w:cs="Calibri"/>
      <w:sz w:val="22"/>
      <w:szCs w:val="22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5C48D58E5C1042AE33A129DF18D9F8" ma:contentTypeVersion="0" ma:contentTypeDescription="Создание документа." ma:contentTypeScope="" ma:versionID="c19d9b76ce076771f6cc1ea583cb2a2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75039f966b1c881bcc70fcba94521d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D42F3CC-9E4D-4956-AB06-559D70A313C0}"/>
</file>

<file path=customXml/itemProps2.xml><?xml version="1.0" encoding="utf-8"?>
<ds:datastoreItem xmlns:ds="http://schemas.openxmlformats.org/officeDocument/2006/customXml" ds:itemID="{314B08E6-3EEE-4050-A776-E969D0CE6E7A}"/>
</file>

<file path=customXml/itemProps3.xml><?xml version="1.0" encoding="utf-8"?>
<ds:datastoreItem xmlns:ds="http://schemas.openxmlformats.org/officeDocument/2006/customXml" ds:itemID="{0DEDE270-5BD2-4AA8-AEF6-C19E86312BF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2235</Words>
  <Characters>12744</Characters>
  <Application>Microsoft Office Word</Application>
  <DocSecurity>0</DocSecurity>
  <Lines>106</Lines>
  <Paragraphs>29</Paragraphs>
  <ScaleCrop>false</ScaleCrop>
  <Company/>
  <LinksUpToDate>false</LinksUpToDate>
  <CharactersWithSpaces>14950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содержанием:</dc:title>
  <dc:subject/>
  <dc:creator>Admin</dc:creator>
  <dc:description/>
  <cp:lastModifiedBy>ТАИСИЯ</cp:lastModifiedBy>
  <cp:revision>11</cp:revision>
  <cp:lastPrinted>2020-11-02T18:52:00Z</cp:lastPrinted>
  <dcterms:created xsi:type="dcterms:W3CDTF">2019-09-20T14:10:00Z</dcterms:created>
  <dcterms:modified xsi:type="dcterms:W3CDTF">2020-11-18T03:05:00Z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0x010100F45C48D58E5C1042AE33A129DF18D9F8</vt:lpwstr>
  </property>
</Properties>
</file>